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2D" w:rsidRDefault="006B492D" w:rsidP="00755FA6">
      <w:pPr>
        <w:jc w:val="center"/>
        <w:rPr>
          <w:rFonts w:ascii="Arial" w:hAnsi="Arial" w:cs="Arial"/>
        </w:rPr>
      </w:pPr>
      <w:r>
        <w:rPr>
          <w:rFonts w:ascii="Arial" w:hAnsi="Arial" w:cs="Arial"/>
        </w:rPr>
        <w:t>[NAME OF MAJOR AND DEGREE]</w:t>
      </w:r>
      <w:bookmarkStart w:id="0" w:name="_GoBack"/>
      <w:bookmarkEnd w:id="0"/>
    </w:p>
    <w:p w:rsidR="007B4604" w:rsidRPr="00117A0A" w:rsidRDefault="00755FA6" w:rsidP="00755FA6">
      <w:pPr>
        <w:jc w:val="center"/>
        <w:rPr>
          <w:rFonts w:ascii="Arial" w:hAnsi="Arial" w:cs="Arial"/>
        </w:rPr>
      </w:pPr>
      <w:r>
        <w:rPr>
          <w:rFonts w:ascii="Arial" w:hAnsi="Arial" w:cs="Arial"/>
        </w:rPr>
        <w:t xml:space="preserve">Student Learning Outcomes – </w:t>
      </w:r>
      <w:r w:rsidR="00117A0A">
        <w:rPr>
          <w:rFonts w:ascii="Arial" w:hAnsi="Arial" w:cs="Arial"/>
        </w:rPr>
        <w:t xml:space="preserve">Major </w:t>
      </w:r>
      <w:r w:rsidR="007B4604" w:rsidRPr="00117A0A">
        <w:rPr>
          <w:rFonts w:ascii="Arial" w:hAnsi="Arial" w:cs="Arial"/>
        </w:rPr>
        <w:t>Course Mapping</w:t>
      </w:r>
    </w:p>
    <w:p w:rsidR="007B4604" w:rsidRPr="00117A0A" w:rsidRDefault="007B4604" w:rsidP="007B4604">
      <w:pPr>
        <w:rPr>
          <w:rFonts w:ascii="Arial" w:hAnsi="Arial" w:cs="Arial"/>
          <w:sz w:val="20"/>
          <w:szCs w:val="20"/>
        </w:rPr>
      </w:pPr>
    </w:p>
    <w:tbl>
      <w:tblPr>
        <w:tblStyle w:val="TableGrid"/>
        <w:tblW w:w="5000" w:type="pct"/>
        <w:tblLook w:val="04A0" w:firstRow="1" w:lastRow="0" w:firstColumn="1" w:lastColumn="0" w:noHBand="0" w:noVBand="1"/>
      </w:tblPr>
      <w:tblGrid>
        <w:gridCol w:w="3808"/>
        <w:gridCol w:w="1162"/>
        <w:gridCol w:w="1197"/>
        <w:gridCol w:w="1050"/>
        <w:gridCol w:w="1162"/>
        <w:gridCol w:w="1184"/>
        <w:gridCol w:w="1075"/>
        <w:gridCol w:w="1168"/>
        <w:gridCol w:w="1184"/>
        <w:gridCol w:w="1050"/>
      </w:tblGrid>
      <w:tr w:rsidR="002A6B56" w:rsidRPr="00117A0A" w:rsidTr="00755FA6">
        <w:tc>
          <w:tcPr>
            <w:tcW w:w="3978" w:type="dxa"/>
            <w:vMerge w:val="restart"/>
            <w:shd w:val="clear" w:color="auto" w:fill="F2F2F2" w:themeFill="background1" w:themeFillShade="F2"/>
            <w:vAlign w:val="bottom"/>
          </w:tcPr>
          <w:p w:rsidR="00FE2884" w:rsidRPr="00117A0A" w:rsidRDefault="002A6B56" w:rsidP="002A6B56">
            <w:pPr>
              <w:rPr>
                <w:rFonts w:ascii="Arial" w:hAnsi="Arial" w:cs="Arial"/>
                <w:sz w:val="20"/>
                <w:szCs w:val="20"/>
              </w:rPr>
            </w:pPr>
            <w:r>
              <w:rPr>
                <w:rFonts w:ascii="Arial" w:hAnsi="Arial" w:cs="Arial"/>
                <w:sz w:val="20"/>
                <w:szCs w:val="20"/>
              </w:rPr>
              <w:t xml:space="preserve">Major </w:t>
            </w:r>
            <w:r w:rsidR="00FE2884" w:rsidRPr="00117A0A">
              <w:rPr>
                <w:rFonts w:ascii="Arial" w:hAnsi="Arial" w:cs="Arial"/>
                <w:sz w:val="20"/>
                <w:szCs w:val="20"/>
              </w:rPr>
              <w:t xml:space="preserve">Course </w:t>
            </w:r>
            <w:r w:rsidR="00FE2884">
              <w:rPr>
                <w:rFonts w:ascii="Arial" w:hAnsi="Arial" w:cs="Arial"/>
                <w:sz w:val="20"/>
                <w:szCs w:val="20"/>
              </w:rPr>
              <w:t xml:space="preserve">ID and </w:t>
            </w:r>
            <w:r>
              <w:rPr>
                <w:rFonts w:ascii="Arial" w:hAnsi="Arial" w:cs="Arial"/>
                <w:sz w:val="20"/>
                <w:szCs w:val="20"/>
              </w:rPr>
              <w:t>Title</w:t>
            </w:r>
          </w:p>
        </w:tc>
        <w:tc>
          <w:tcPr>
            <w:tcW w:w="3238" w:type="dxa"/>
            <w:gridSpan w:val="3"/>
            <w:shd w:val="clear" w:color="auto" w:fill="F2F2F2" w:themeFill="background1" w:themeFillShade="F2"/>
          </w:tcPr>
          <w:p w:rsidR="00FE2884" w:rsidRPr="00FE2884" w:rsidRDefault="00FE2884" w:rsidP="00EB1EB0">
            <w:pPr>
              <w:rPr>
                <w:rFonts w:ascii="Arial" w:hAnsi="Arial" w:cs="Arial"/>
                <w:b/>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Pr="00117A0A">
              <w:rPr>
                <w:rFonts w:ascii="Arial" w:hAnsi="Arial" w:cs="Arial"/>
                <w:sz w:val="20"/>
                <w:szCs w:val="20"/>
              </w:rPr>
              <w:t xml:space="preserve"> 1: </w:t>
            </w:r>
            <w:r>
              <w:rPr>
                <w:rFonts w:ascii="Arial" w:hAnsi="Arial" w:cs="Arial"/>
                <w:sz w:val="20"/>
                <w:szCs w:val="20"/>
              </w:rPr>
              <w:br/>
            </w:r>
          </w:p>
        </w:tc>
        <w:tc>
          <w:tcPr>
            <w:tcW w:w="3422" w:type="dxa"/>
            <w:gridSpan w:val="3"/>
            <w:shd w:val="clear" w:color="auto" w:fill="F2F2F2" w:themeFill="background1" w:themeFillShade="F2"/>
          </w:tcPr>
          <w:p w:rsidR="00FE2884" w:rsidRPr="00FE2884" w:rsidRDefault="00FE2884" w:rsidP="00EB1EB0">
            <w:pPr>
              <w:rPr>
                <w:rFonts w:ascii="Arial" w:hAnsi="Arial" w:cs="Arial"/>
                <w:b/>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Pr="00117A0A">
              <w:rPr>
                <w:rFonts w:ascii="Arial" w:hAnsi="Arial" w:cs="Arial"/>
                <w:sz w:val="20"/>
                <w:szCs w:val="20"/>
              </w:rPr>
              <w:t xml:space="preserve">  2:</w:t>
            </w:r>
            <w:r>
              <w:rPr>
                <w:rFonts w:ascii="Arial" w:hAnsi="Arial" w:cs="Arial"/>
                <w:sz w:val="20"/>
                <w:szCs w:val="20"/>
              </w:rPr>
              <w:br/>
            </w:r>
          </w:p>
        </w:tc>
        <w:tc>
          <w:tcPr>
            <w:tcW w:w="3402" w:type="dxa"/>
            <w:gridSpan w:val="3"/>
            <w:shd w:val="clear" w:color="auto" w:fill="F2F2F2" w:themeFill="background1" w:themeFillShade="F2"/>
          </w:tcPr>
          <w:p w:rsidR="00FE2884" w:rsidRPr="00FE2884" w:rsidRDefault="00FE2884" w:rsidP="00EB1EB0">
            <w:pPr>
              <w:rPr>
                <w:rFonts w:ascii="Arial" w:hAnsi="Arial" w:cs="Arial"/>
                <w:b/>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Pr="00117A0A">
              <w:rPr>
                <w:rFonts w:ascii="Arial" w:hAnsi="Arial" w:cs="Arial"/>
                <w:sz w:val="20"/>
                <w:szCs w:val="20"/>
              </w:rPr>
              <w:t xml:space="preserve">  3:</w:t>
            </w:r>
            <w:r>
              <w:rPr>
                <w:rFonts w:ascii="Arial" w:hAnsi="Arial" w:cs="Arial"/>
                <w:sz w:val="20"/>
                <w:szCs w:val="20"/>
              </w:rPr>
              <w:br/>
            </w:r>
          </w:p>
        </w:tc>
      </w:tr>
      <w:tr w:rsidR="002A6B56" w:rsidRPr="00117A0A" w:rsidTr="00755FA6">
        <w:tc>
          <w:tcPr>
            <w:tcW w:w="3978" w:type="dxa"/>
            <w:vMerge/>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tcPr>
          <w:p w:rsidR="00FE2884" w:rsidRPr="00117A0A" w:rsidRDefault="00FE2884" w:rsidP="00EB1EB0">
            <w:pPr>
              <w:rPr>
                <w:rFonts w:ascii="Arial" w:hAnsi="Arial" w:cs="Arial"/>
                <w:sz w:val="20"/>
                <w:szCs w:val="20"/>
              </w:rPr>
            </w:pPr>
            <w:r w:rsidRPr="00117A0A">
              <w:rPr>
                <w:rFonts w:ascii="Arial" w:hAnsi="Arial" w:cs="Arial"/>
                <w:sz w:val="20"/>
                <w:szCs w:val="20"/>
              </w:rPr>
              <w:t>Introduced</w:t>
            </w:r>
          </w:p>
        </w:tc>
        <w:tc>
          <w:tcPr>
            <w:tcW w:w="1198" w:type="dxa"/>
          </w:tcPr>
          <w:p w:rsidR="00FE2884" w:rsidRPr="00117A0A" w:rsidRDefault="00FE2884" w:rsidP="00EB1EB0">
            <w:pPr>
              <w:rPr>
                <w:rFonts w:ascii="Arial" w:hAnsi="Arial" w:cs="Arial"/>
                <w:sz w:val="20"/>
                <w:szCs w:val="20"/>
              </w:rPr>
            </w:pPr>
            <w:r w:rsidRPr="00117A0A">
              <w:rPr>
                <w:rFonts w:ascii="Arial" w:hAnsi="Arial" w:cs="Arial"/>
                <w:sz w:val="20"/>
                <w:szCs w:val="20"/>
              </w:rPr>
              <w:t>Reinforced</w:t>
            </w:r>
          </w:p>
        </w:tc>
        <w:tc>
          <w:tcPr>
            <w:tcW w:w="1050" w:type="dxa"/>
          </w:tcPr>
          <w:p w:rsidR="00FE2884" w:rsidRPr="00117A0A" w:rsidRDefault="00FE2884" w:rsidP="00EB1EB0">
            <w:pPr>
              <w:rPr>
                <w:rFonts w:ascii="Arial" w:hAnsi="Arial" w:cs="Arial"/>
                <w:sz w:val="20"/>
                <w:szCs w:val="20"/>
              </w:rPr>
            </w:pPr>
            <w:r w:rsidRPr="00117A0A">
              <w:rPr>
                <w:rFonts w:ascii="Arial" w:hAnsi="Arial" w:cs="Arial"/>
                <w:sz w:val="20"/>
                <w:szCs w:val="20"/>
              </w:rPr>
              <w:t>Mastered</w:t>
            </w:r>
          </w:p>
        </w:tc>
        <w:tc>
          <w:tcPr>
            <w:tcW w:w="1162" w:type="dxa"/>
          </w:tcPr>
          <w:p w:rsidR="00FE2884" w:rsidRPr="00117A0A" w:rsidRDefault="00FE2884" w:rsidP="00EB1EB0">
            <w:pPr>
              <w:rPr>
                <w:rFonts w:ascii="Arial" w:hAnsi="Arial" w:cs="Arial"/>
                <w:sz w:val="20"/>
                <w:szCs w:val="20"/>
              </w:rPr>
            </w:pPr>
            <w:r w:rsidRPr="00117A0A">
              <w:rPr>
                <w:rFonts w:ascii="Arial" w:hAnsi="Arial" w:cs="Arial"/>
                <w:sz w:val="20"/>
                <w:szCs w:val="20"/>
              </w:rPr>
              <w:t>Introduced</w:t>
            </w:r>
          </w:p>
        </w:tc>
        <w:tc>
          <w:tcPr>
            <w:tcW w:w="1184" w:type="dxa"/>
          </w:tcPr>
          <w:p w:rsidR="00FE2884" w:rsidRPr="00117A0A" w:rsidRDefault="00FE2884" w:rsidP="00EB1EB0">
            <w:pPr>
              <w:rPr>
                <w:rFonts w:ascii="Arial" w:hAnsi="Arial" w:cs="Arial"/>
                <w:sz w:val="20"/>
                <w:szCs w:val="20"/>
              </w:rPr>
            </w:pPr>
            <w:r w:rsidRPr="00117A0A">
              <w:rPr>
                <w:rFonts w:ascii="Arial" w:hAnsi="Arial" w:cs="Arial"/>
                <w:sz w:val="20"/>
                <w:szCs w:val="20"/>
              </w:rPr>
              <w:t>Reinforced</w:t>
            </w:r>
          </w:p>
        </w:tc>
        <w:tc>
          <w:tcPr>
            <w:tcW w:w="1076" w:type="dxa"/>
          </w:tcPr>
          <w:p w:rsidR="00FE2884" w:rsidRPr="00117A0A" w:rsidRDefault="00FE2884" w:rsidP="00EB1EB0">
            <w:pPr>
              <w:rPr>
                <w:rFonts w:ascii="Arial" w:hAnsi="Arial" w:cs="Arial"/>
                <w:sz w:val="20"/>
                <w:szCs w:val="20"/>
              </w:rPr>
            </w:pPr>
            <w:r w:rsidRPr="00117A0A">
              <w:rPr>
                <w:rFonts w:ascii="Arial" w:hAnsi="Arial" w:cs="Arial"/>
                <w:sz w:val="20"/>
                <w:szCs w:val="20"/>
              </w:rPr>
              <w:t>Mastered</w:t>
            </w:r>
          </w:p>
        </w:tc>
        <w:tc>
          <w:tcPr>
            <w:tcW w:w="1168" w:type="dxa"/>
          </w:tcPr>
          <w:p w:rsidR="00FE2884" w:rsidRPr="00117A0A" w:rsidRDefault="00FE2884" w:rsidP="00EB1EB0">
            <w:pPr>
              <w:rPr>
                <w:rFonts w:ascii="Arial" w:hAnsi="Arial" w:cs="Arial"/>
                <w:sz w:val="20"/>
                <w:szCs w:val="20"/>
              </w:rPr>
            </w:pPr>
            <w:r w:rsidRPr="00117A0A">
              <w:rPr>
                <w:rFonts w:ascii="Arial" w:hAnsi="Arial" w:cs="Arial"/>
                <w:sz w:val="20"/>
                <w:szCs w:val="20"/>
              </w:rPr>
              <w:t>Introduced</w:t>
            </w:r>
          </w:p>
        </w:tc>
        <w:tc>
          <w:tcPr>
            <w:tcW w:w="1184" w:type="dxa"/>
          </w:tcPr>
          <w:p w:rsidR="00FE2884" w:rsidRPr="00117A0A" w:rsidRDefault="00FE2884" w:rsidP="00EB1EB0">
            <w:pPr>
              <w:rPr>
                <w:rFonts w:ascii="Arial" w:hAnsi="Arial" w:cs="Arial"/>
                <w:sz w:val="20"/>
                <w:szCs w:val="20"/>
              </w:rPr>
            </w:pPr>
            <w:r w:rsidRPr="00117A0A">
              <w:rPr>
                <w:rFonts w:ascii="Arial" w:hAnsi="Arial" w:cs="Arial"/>
                <w:sz w:val="20"/>
                <w:szCs w:val="20"/>
              </w:rPr>
              <w:t>Reinforced</w:t>
            </w:r>
          </w:p>
        </w:tc>
        <w:tc>
          <w:tcPr>
            <w:tcW w:w="1050" w:type="dxa"/>
          </w:tcPr>
          <w:p w:rsidR="00FE2884" w:rsidRPr="00117A0A" w:rsidRDefault="00FE2884" w:rsidP="00EB1EB0">
            <w:pPr>
              <w:rPr>
                <w:rFonts w:ascii="Arial" w:hAnsi="Arial" w:cs="Arial"/>
                <w:sz w:val="20"/>
                <w:szCs w:val="20"/>
              </w:rPr>
            </w:pPr>
            <w:r w:rsidRPr="00117A0A">
              <w:rPr>
                <w:rFonts w:ascii="Arial" w:hAnsi="Arial" w:cs="Arial"/>
                <w:sz w:val="20"/>
                <w:szCs w:val="20"/>
              </w:rPr>
              <w:t>Mastered</w:t>
            </w: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2A6B56" w:rsidRPr="00117A0A" w:rsidRDefault="002A6B56" w:rsidP="00EB1EB0">
            <w:pPr>
              <w:rPr>
                <w:rFonts w:ascii="Arial" w:hAnsi="Arial" w:cs="Arial"/>
                <w:sz w:val="20"/>
                <w:szCs w:val="20"/>
              </w:rPr>
            </w:pPr>
          </w:p>
        </w:tc>
        <w:tc>
          <w:tcPr>
            <w:tcW w:w="990" w:type="dxa"/>
            <w:vAlign w:val="center"/>
          </w:tcPr>
          <w:p w:rsidR="002A6B56" w:rsidRPr="00117A0A" w:rsidRDefault="002A6B56" w:rsidP="002A6B56">
            <w:pPr>
              <w:jc w:val="center"/>
              <w:rPr>
                <w:rFonts w:ascii="Arial" w:hAnsi="Arial" w:cs="Arial"/>
                <w:sz w:val="20"/>
                <w:szCs w:val="20"/>
              </w:rPr>
            </w:pPr>
          </w:p>
        </w:tc>
        <w:tc>
          <w:tcPr>
            <w:tcW w:w="1198" w:type="dxa"/>
            <w:vAlign w:val="center"/>
          </w:tcPr>
          <w:p w:rsidR="002A6B56" w:rsidRPr="00117A0A" w:rsidRDefault="002A6B56" w:rsidP="002A6B56">
            <w:pPr>
              <w:jc w:val="center"/>
              <w:rPr>
                <w:rFonts w:ascii="Arial" w:hAnsi="Arial" w:cs="Arial"/>
                <w:sz w:val="20"/>
                <w:szCs w:val="20"/>
              </w:rPr>
            </w:pPr>
          </w:p>
        </w:tc>
        <w:tc>
          <w:tcPr>
            <w:tcW w:w="1050" w:type="dxa"/>
            <w:vAlign w:val="center"/>
          </w:tcPr>
          <w:p w:rsidR="002A6B56" w:rsidRPr="00117A0A" w:rsidRDefault="002A6B56" w:rsidP="002A6B56">
            <w:pPr>
              <w:jc w:val="center"/>
              <w:rPr>
                <w:rFonts w:ascii="Arial" w:hAnsi="Arial" w:cs="Arial"/>
                <w:sz w:val="20"/>
                <w:szCs w:val="20"/>
              </w:rPr>
            </w:pPr>
          </w:p>
        </w:tc>
        <w:tc>
          <w:tcPr>
            <w:tcW w:w="1162" w:type="dxa"/>
            <w:vAlign w:val="center"/>
          </w:tcPr>
          <w:p w:rsidR="002A6B56" w:rsidRPr="00117A0A" w:rsidRDefault="002A6B56" w:rsidP="002A6B56">
            <w:pPr>
              <w:jc w:val="center"/>
              <w:rPr>
                <w:rFonts w:ascii="Arial" w:hAnsi="Arial" w:cs="Arial"/>
                <w:sz w:val="20"/>
                <w:szCs w:val="20"/>
              </w:rPr>
            </w:pPr>
          </w:p>
        </w:tc>
        <w:tc>
          <w:tcPr>
            <w:tcW w:w="1184" w:type="dxa"/>
            <w:vAlign w:val="center"/>
          </w:tcPr>
          <w:p w:rsidR="002A6B56" w:rsidRPr="00117A0A" w:rsidRDefault="002A6B56" w:rsidP="002A6B56">
            <w:pPr>
              <w:jc w:val="center"/>
              <w:rPr>
                <w:rFonts w:ascii="Arial" w:hAnsi="Arial" w:cs="Arial"/>
                <w:sz w:val="20"/>
                <w:szCs w:val="20"/>
              </w:rPr>
            </w:pPr>
          </w:p>
        </w:tc>
        <w:tc>
          <w:tcPr>
            <w:tcW w:w="1076" w:type="dxa"/>
            <w:vAlign w:val="center"/>
          </w:tcPr>
          <w:p w:rsidR="002A6B56" w:rsidRPr="00117A0A" w:rsidRDefault="002A6B56" w:rsidP="002A6B56">
            <w:pPr>
              <w:jc w:val="center"/>
              <w:rPr>
                <w:rFonts w:ascii="Arial" w:hAnsi="Arial" w:cs="Arial"/>
                <w:sz w:val="20"/>
                <w:szCs w:val="20"/>
              </w:rPr>
            </w:pPr>
          </w:p>
        </w:tc>
        <w:tc>
          <w:tcPr>
            <w:tcW w:w="1168" w:type="dxa"/>
            <w:vAlign w:val="center"/>
          </w:tcPr>
          <w:p w:rsidR="002A6B56" w:rsidRPr="00117A0A" w:rsidRDefault="002A6B56" w:rsidP="002A6B56">
            <w:pPr>
              <w:jc w:val="center"/>
              <w:rPr>
                <w:rFonts w:ascii="Arial" w:hAnsi="Arial" w:cs="Arial"/>
                <w:sz w:val="20"/>
                <w:szCs w:val="20"/>
              </w:rPr>
            </w:pPr>
          </w:p>
        </w:tc>
        <w:tc>
          <w:tcPr>
            <w:tcW w:w="1184" w:type="dxa"/>
            <w:vAlign w:val="center"/>
          </w:tcPr>
          <w:p w:rsidR="002A6B56" w:rsidRPr="00117A0A" w:rsidRDefault="002A6B56" w:rsidP="002A6B56">
            <w:pPr>
              <w:jc w:val="center"/>
              <w:rPr>
                <w:rFonts w:ascii="Arial" w:hAnsi="Arial" w:cs="Arial"/>
                <w:sz w:val="20"/>
                <w:szCs w:val="20"/>
              </w:rPr>
            </w:pPr>
          </w:p>
        </w:tc>
        <w:tc>
          <w:tcPr>
            <w:tcW w:w="1050" w:type="dxa"/>
            <w:vAlign w:val="center"/>
          </w:tcPr>
          <w:p w:rsidR="002A6B56" w:rsidRPr="00117A0A" w:rsidRDefault="002A6B56"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r w:rsidR="002A6B56" w:rsidRPr="00117A0A" w:rsidTr="00755FA6">
        <w:tc>
          <w:tcPr>
            <w:tcW w:w="3978" w:type="dxa"/>
            <w:shd w:val="clear" w:color="auto" w:fill="F2F2F2" w:themeFill="background1" w:themeFillShade="F2"/>
          </w:tcPr>
          <w:p w:rsidR="00FE2884" w:rsidRPr="00117A0A" w:rsidRDefault="00FE2884" w:rsidP="00EB1EB0">
            <w:pPr>
              <w:rPr>
                <w:rFonts w:ascii="Arial" w:hAnsi="Arial" w:cs="Arial"/>
                <w:sz w:val="20"/>
                <w:szCs w:val="20"/>
              </w:rPr>
            </w:pPr>
          </w:p>
        </w:tc>
        <w:tc>
          <w:tcPr>
            <w:tcW w:w="990" w:type="dxa"/>
            <w:vAlign w:val="center"/>
          </w:tcPr>
          <w:p w:rsidR="00FE2884" w:rsidRPr="00117A0A" w:rsidRDefault="00FE2884" w:rsidP="002A6B56">
            <w:pPr>
              <w:jc w:val="center"/>
              <w:rPr>
                <w:rFonts w:ascii="Arial" w:hAnsi="Arial" w:cs="Arial"/>
                <w:sz w:val="20"/>
                <w:szCs w:val="20"/>
              </w:rPr>
            </w:pPr>
          </w:p>
        </w:tc>
        <w:tc>
          <w:tcPr>
            <w:tcW w:w="1198"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c>
          <w:tcPr>
            <w:tcW w:w="1162"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76" w:type="dxa"/>
            <w:vAlign w:val="center"/>
          </w:tcPr>
          <w:p w:rsidR="00FE2884" w:rsidRPr="00117A0A" w:rsidRDefault="00FE2884" w:rsidP="002A6B56">
            <w:pPr>
              <w:jc w:val="center"/>
              <w:rPr>
                <w:rFonts w:ascii="Arial" w:hAnsi="Arial" w:cs="Arial"/>
                <w:sz w:val="20"/>
                <w:szCs w:val="20"/>
              </w:rPr>
            </w:pPr>
          </w:p>
        </w:tc>
        <w:tc>
          <w:tcPr>
            <w:tcW w:w="1168" w:type="dxa"/>
            <w:vAlign w:val="center"/>
          </w:tcPr>
          <w:p w:rsidR="00FE2884" w:rsidRPr="00117A0A" w:rsidRDefault="00FE2884" w:rsidP="002A6B56">
            <w:pPr>
              <w:jc w:val="center"/>
              <w:rPr>
                <w:rFonts w:ascii="Arial" w:hAnsi="Arial" w:cs="Arial"/>
                <w:sz w:val="20"/>
                <w:szCs w:val="20"/>
              </w:rPr>
            </w:pPr>
          </w:p>
        </w:tc>
        <w:tc>
          <w:tcPr>
            <w:tcW w:w="1184" w:type="dxa"/>
            <w:vAlign w:val="center"/>
          </w:tcPr>
          <w:p w:rsidR="00FE2884" w:rsidRPr="00117A0A" w:rsidRDefault="00FE2884" w:rsidP="002A6B56">
            <w:pPr>
              <w:jc w:val="center"/>
              <w:rPr>
                <w:rFonts w:ascii="Arial" w:hAnsi="Arial" w:cs="Arial"/>
                <w:sz w:val="20"/>
                <w:szCs w:val="20"/>
              </w:rPr>
            </w:pPr>
          </w:p>
        </w:tc>
        <w:tc>
          <w:tcPr>
            <w:tcW w:w="1050" w:type="dxa"/>
            <w:vAlign w:val="center"/>
          </w:tcPr>
          <w:p w:rsidR="00FE2884" w:rsidRPr="00117A0A" w:rsidRDefault="00FE2884" w:rsidP="002A6B56">
            <w:pPr>
              <w:jc w:val="center"/>
              <w:rPr>
                <w:rFonts w:ascii="Arial" w:hAnsi="Arial" w:cs="Arial"/>
                <w:sz w:val="20"/>
                <w:szCs w:val="20"/>
              </w:rPr>
            </w:pPr>
          </w:p>
        </w:tc>
      </w:tr>
    </w:tbl>
    <w:p w:rsidR="007B4604" w:rsidRPr="00117A0A" w:rsidRDefault="007B4604" w:rsidP="007B4604">
      <w:pPr>
        <w:rPr>
          <w:rFonts w:ascii="Arial" w:hAnsi="Arial" w:cs="Arial"/>
          <w:sz w:val="20"/>
          <w:szCs w:val="20"/>
        </w:rPr>
      </w:pPr>
    </w:p>
    <w:p w:rsidR="00117A0A" w:rsidRDefault="00117A0A" w:rsidP="007B4604">
      <w:pPr>
        <w:jc w:val="center"/>
        <w:rPr>
          <w:rFonts w:ascii="Arial" w:hAnsi="Arial" w:cs="Arial"/>
          <w:sz w:val="20"/>
          <w:szCs w:val="20"/>
        </w:rPr>
      </w:pPr>
    </w:p>
    <w:p w:rsidR="00FE2884" w:rsidRPr="00FE2884" w:rsidRDefault="00FE2884">
      <w:pPr>
        <w:rPr>
          <w:rFonts w:ascii="Arial" w:hAnsi="Arial" w:cs="Arial"/>
          <w:b/>
          <w:color w:val="FF0000"/>
          <w:sz w:val="20"/>
          <w:szCs w:val="20"/>
        </w:rPr>
      </w:pPr>
      <w:r w:rsidRPr="00FE2884">
        <w:rPr>
          <w:rFonts w:ascii="Arial" w:hAnsi="Arial" w:cs="Arial"/>
          <w:b/>
          <w:color w:val="FF0000"/>
          <w:sz w:val="20"/>
          <w:szCs w:val="20"/>
        </w:rPr>
        <w:t>EXAMPLE</w:t>
      </w:r>
    </w:p>
    <w:tbl>
      <w:tblPr>
        <w:tblStyle w:val="TableGrid"/>
        <w:tblW w:w="5000" w:type="pct"/>
        <w:tblLook w:val="04A0" w:firstRow="1" w:lastRow="0" w:firstColumn="1" w:lastColumn="0" w:noHBand="0" w:noVBand="1"/>
      </w:tblPr>
      <w:tblGrid>
        <w:gridCol w:w="3713"/>
        <w:gridCol w:w="1162"/>
        <w:gridCol w:w="1184"/>
        <w:gridCol w:w="1069"/>
        <w:gridCol w:w="1162"/>
        <w:gridCol w:w="1184"/>
        <w:gridCol w:w="1160"/>
        <w:gridCol w:w="1162"/>
        <w:gridCol w:w="1184"/>
        <w:gridCol w:w="1060"/>
      </w:tblGrid>
      <w:tr w:rsidR="00FE2884" w:rsidRPr="00FE2884" w:rsidTr="002A6B56">
        <w:tc>
          <w:tcPr>
            <w:tcW w:w="3802" w:type="dxa"/>
            <w:vMerge w:val="restart"/>
            <w:shd w:val="clear" w:color="auto" w:fill="F2F2F2" w:themeFill="background1" w:themeFillShade="F2"/>
            <w:vAlign w:val="bottom"/>
          </w:tcPr>
          <w:p w:rsidR="00FE2884" w:rsidRPr="00FE2884" w:rsidRDefault="00FE2884" w:rsidP="002A6B56">
            <w:pPr>
              <w:rPr>
                <w:rFonts w:ascii="Arial" w:hAnsi="Arial" w:cs="Arial"/>
                <w:color w:val="FF0000"/>
                <w:sz w:val="20"/>
                <w:szCs w:val="20"/>
              </w:rPr>
            </w:pPr>
            <w:r w:rsidRPr="00FE2884">
              <w:rPr>
                <w:rFonts w:ascii="Arial" w:hAnsi="Arial" w:cs="Arial"/>
                <w:color w:val="FF0000"/>
                <w:sz w:val="20"/>
                <w:szCs w:val="20"/>
              </w:rPr>
              <w:t>Course ID and Name</w:t>
            </w:r>
          </w:p>
        </w:tc>
        <w:tc>
          <w:tcPr>
            <w:tcW w:w="3416" w:type="dxa"/>
            <w:gridSpan w:val="3"/>
            <w:shd w:val="clear" w:color="auto" w:fill="F2F2F2" w:themeFill="background1" w:themeFillShade="F2"/>
          </w:tcPr>
          <w:p w:rsidR="00FE2884" w:rsidRPr="00FE2884" w:rsidRDefault="00FE2884" w:rsidP="002A6B56">
            <w:pPr>
              <w:rPr>
                <w:rFonts w:ascii="Arial" w:hAnsi="Arial" w:cs="Arial"/>
                <w:b/>
                <w:color w:val="FF0000"/>
                <w:sz w:val="20"/>
                <w:szCs w:val="20"/>
              </w:rPr>
            </w:pPr>
            <w:r w:rsidRPr="00FE2884">
              <w:rPr>
                <w:rFonts w:ascii="Arial" w:hAnsi="Arial" w:cs="Arial"/>
                <w:color w:val="FF0000"/>
                <w:sz w:val="20"/>
                <w:szCs w:val="20"/>
              </w:rPr>
              <w:t xml:space="preserve">Student Learning Outcome 1: </w:t>
            </w:r>
            <w:r w:rsidRPr="00FE2884">
              <w:rPr>
                <w:rFonts w:ascii="Arial" w:hAnsi="Arial" w:cs="Arial"/>
                <w:color w:val="FF0000"/>
                <w:sz w:val="20"/>
                <w:szCs w:val="20"/>
              </w:rPr>
              <w:br/>
            </w:r>
            <w:r w:rsidRPr="00FE2884">
              <w:rPr>
                <w:rFonts w:ascii="Arial" w:hAnsi="Arial" w:cs="Arial"/>
                <w:b/>
                <w:color w:val="FF0000"/>
                <w:sz w:val="20"/>
                <w:szCs w:val="20"/>
              </w:rPr>
              <w:t xml:space="preserve">Develop an understanding of the various </w:t>
            </w:r>
            <w:r w:rsidR="002A6B56">
              <w:rPr>
                <w:rFonts w:ascii="Arial" w:hAnsi="Arial" w:cs="Arial"/>
                <w:b/>
                <w:color w:val="FF0000"/>
                <w:sz w:val="20"/>
                <w:szCs w:val="20"/>
              </w:rPr>
              <w:t>HR</w:t>
            </w:r>
            <w:r w:rsidRPr="00FE2884">
              <w:rPr>
                <w:rFonts w:ascii="Arial" w:hAnsi="Arial" w:cs="Arial"/>
                <w:b/>
                <w:color w:val="FF0000"/>
                <w:sz w:val="20"/>
                <w:szCs w:val="20"/>
              </w:rPr>
              <w:t xml:space="preserve"> functions and needs within an organization.</w:t>
            </w:r>
          </w:p>
        </w:tc>
        <w:tc>
          <w:tcPr>
            <w:tcW w:w="3510" w:type="dxa"/>
            <w:gridSpan w:val="3"/>
            <w:shd w:val="clear" w:color="auto" w:fill="F2F2F2" w:themeFill="background1" w:themeFillShade="F2"/>
          </w:tcPr>
          <w:p w:rsidR="00FE2884" w:rsidRPr="00FE2884" w:rsidRDefault="00FE2884" w:rsidP="002A6B56">
            <w:pPr>
              <w:rPr>
                <w:rFonts w:ascii="Arial" w:hAnsi="Arial" w:cs="Arial"/>
                <w:b/>
                <w:color w:val="FF0000"/>
                <w:sz w:val="20"/>
                <w:szCs w:val="20"/>
              </w:rPr>
            </w:pPr>
            <w:r w:rsidRPr="00FE2884">
              <w:rPr>
                <w:rFonts w:ascii="Arial" w:hAnsi="Arial" w:cs="Arial"/>
                <w:color w:val="FF0000"/>
                <w:sz w:val="20"/>
                <w:szCs w:val="20"/>
              </w:rPr>
              <w:t>Student Learning Outcome  2:</w:t>
            </w:r>
            <w:r w:rsidRPr="00FE2884">
              <w:rPr>
                <w:rFonts w:ascii="Arial" w:hAnsi="Arial" w:cs="Arial"/>
                <w:color w:val="FF0000"/>
                <w:sz w:val="20"/>
                <w:szCs w:val="20"/>
              </w:rPr>
              <w:br/>
            </w:r>
            <w:r w:rsidRPr="00FE2884">
              <w:rPr>
                <w:rFonts w:ascii="Arial" w:hAnsi="Arial" w:cs="Arial"/>
                <w:b/>
                <w:color w:val="FF0000"/>
                <w:sz w:val="20"/>
                <w:szCs w:val="20"/>
              </w:rPr>
              <w:t xml:space="preserve">Become proficient regarding the programs, policies and technology required to attain organizational goals related to </w:t>
            </w:r>
            <w:r w:rsidR="002A6B56">
              <w:rPr>
                <w:rFonts w:ascii="Arial" w:hAnsi="Arial" w:cs="Arial"/>
                <w:b/>
                <w:color w:val="FF0000"/>
                <w:sz w:val="20"/>
                <w:szCs w:val="20"/>
              </w:rPr>
              <w:t>HR</w:t>
            </w:r>
            <w:r w:rsidRPr="00FE2884">
              <w:rPr>
                <w:rFonts w:ascii="Arial" w:hAnsi="Arial" w:cs="Arial"/>
                <w:b/>
                <w:color w:val="FF0000"/>
                <w:sz w:val="20"/>
                <w:szCs w:val="20"/>
              </w:rPr>
              <w:t>.</w:t>
            </w:r>
          </w:p>
        </w:tc>
        <w:tc>
          <w:tcPr>
            <w:tcW w:w="3312" w:type="dxa"/>
            <w:gridSpan w:val="3"/>
            <w:shd w:val="clear" w:color="auto" w:fill="F2F2F2" w:themeFill="background1" w:themeFillShade="F2"/>
          </w:tcPr>
          <w:p w:rsidR="00FE2884" w:rsidRPr="00FE2884" w:rsidRDefault="00FE2884" w:rsidP="002A6B56">
            <w:pPr>
              <w:rPr>
                <w:rFonts w:ascii="Arial" w:hAnsi="Arial" w:cs="Arial"/>
                <w:b/>
                <w:color w:val="FF0000"/>
                <w:sz w:val="20"/>
                <w:szCs w:val="20"/>
              </w:rPr>
            </w:pPr>
            <w:r w:rsidRPr="00FE2884">
              <w:rPr>
                <w:rFonts w:ascii="Arial" w:hAnsi="Arial" w:cs="Arial"/>
                <w:color w:val="FF0000"/>
                <w:sz w:val="20"/>
                <w:szCs w:val="20"/>
              </w:rPr>
              <w:t>Student Learning Outcome  3:</w:t>
            </w:r>
            <w:r w:rsidRPr="00FE2884">
              <w:rPr>
                <w:rFonts w:ascii="Arial" w:hAnsi="Arial" w:cs="Arial"/>
                <w:color w:val="FF0000"/>
                <w:sz w:val="20"/>
                <w:szCs w:val="20"/>
              </w:rPr>
              <w:br/>
            </w:r>
            <w:r w:rsidRPr="00FE2884">
              <w:rPr>
                <w:rFonts w:ascii="Arial" w:hAnsi="Arial" w:cs="Arial"/>
                <w:b/>
                <w:color w:val="FF0000"/>
                <w:sz w:val="20"/>
                <w:szCs w:val="20"/>
              </w:rPr>
              <w:t xml:space="preserve">Develop the capability to understand, assess and provide viable solutions to complex </w:t>
            </w:r>
            <w:r w:rsidR="002A6B56">
              <w:rPr>
                <w:rFonts w:ascii="Arial" w:hAnsi="Arial" w:cs="Arial"/>
                <w:b/>
                <w:color w:val="FF0000"/>
                <w:sz w:val="20"/>
                <w:szCs w:val="20"/>
              </w:rPr>
              <w:t>HR</w:t>
            </w:r>
            <w:r w:rsidRPr="00FE2884">
              <w:rPr>
                <w:rFonts w:ascii="Arial" w:hAnsi="Arial" w:cs="Arial"/>
                <w:b/>
                <w:color w:val="FF0000"/>
                <w:sz w:val="20"/>
                <w:szCs w:val="20"/>
              </w:rPr>
              <w:t xml:space="preserve"> problems and initiatives.</w:t>
            </w:r>
          </w:p>
        </w:tc>
      </w:tr>
      <w:tr w:rsidR="002A6B56" w:rsidRPr="00FE2884" w:rsidTr="002A6B56">
        <w:tc>
          <w:tcPr>
            <w:tcW w:w="3802" w:type="dxa"/>
            <w:vMerge/>
            <w:shd w:val="clear" w:color="auto" w:fill="F2F2F2" w:themeFill="background1" w:themeFillShade="F2"/>
          </w:tcPr>
          <w:p w:rsidR="00FE2884" w:rsidRPr="00FE2884" w:rsidRDefault="00FE2884" w:rsidP="00FE2884">
            <w:pPr>
              <w:rPr>
                <w:rFonts w:ascii="Arial" w:hAnsi="Arial" w:cs="Arial"/>
                <w:color w:val="FF0000"/>
                <w:sz w:val="20"/>
                <w:szCs w:val="20"/>
              </w:rPr>
            </w:pPr>
          </w:p>
        </w:tc>
        <w:tc>
          <w:tcPr>
            <w:tcW w:w="1162"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Introduced</w:t>
            </w:r>
          </w:p>
        </w:tc>
        <w:tc>
          <w:tcPr>
            <w:tcW w:w="1184"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Reinforced</w:t>
            </w:r>
          </w:p>
        </w:tc>
        <w:tc>
          <w:tcPr>
            <w:tcW w:w="1070"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Mastered</w:t>
            </w:r>
          </w:p>
        </w:tc>
        <w:tc>
          <w:tcPr>
            <w:tcW w:w="1162"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Introduced</w:t>
            </w:r>
          </w:p>
        </w:tc>
        <w:tc>
          <w:tcPr>
            <w:tcW w:w="1184"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Reinforced</w:t>
            </w:r>
          </w:p>
        </w:tc>
        <w:tc>
          <w:tcPr>
            <w:tcW w:w="1164"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Mastered</w:t>
            </w:r>
          </w:p>
        </w:tc>
        <w:tc>
          <w:tcPr>
            <w:tcW w:w="1068"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Introduced</w:t>
            </w:r>
          </w:p>
        </w:tc>
        <w:tc>
          <w:tcPr>
            <w:tcW w:w="1184"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Reinforced</w:t>
            </w:r>
          </w:p>
        </w:tc>
        <w:tc>
          <w:tcPr>
            <w:tcW w:w="1060" w:type="dxa"/>
            <w:shd w:val="clear" w:color="auto" w:fill="F2F2F2" w:themeFill="background1" w:themeFillShade="F2"/>
          </w:tcPr>
          <w:p w:rsidR="00FE2884" w:rsidRPr="00FE2884" w:rsidRDefault="00FE2884" w:rsidP="00FE2884">
            <w:pPr>
              <w:rPr>
                <w:rFonts w:ascii="Arial" w:hAnsi="Arial" w:cs="Arial"/>
                <w:color w:val="FF0000"/>
                <w:sz w:val="20"/>
                <w:szCs w:val="20"/>
              </w:rPr>
            </w:pPr>
            <w:r w:rsidRPr="00FE2884">
              <w:rPr>
                <w:rFonts w:ascii="Arial" w:hAnsi="Arial" w:cs="Arial"/>
                <w:color w:val="FF0000"/>
                <w:sz w:val="20"/>
                <w:szCs w:val="20"/>
              </w:rPr>
              <w:t>Mastered</w:t>
            </w:r>
          </w:p>
        </w:tc>
      </w:tr>
      <w:tr w:rsidR="002A6B56" w:rsidRPr="00FE2884" w:rsidTr="002A6B56">
        <w:tc>
          <w:tcPr>
            <w:tcW w:w="3802" w:type="dxa"/>
            <w:shd w:val="clear" w:color="auto" w:fill="F2F2F2" w:themeFill="background1" w:themeFillShade="F2"/>
          </w:tcPr>
          <w:p w:rsidR="00FE2884" w:rsidRPr="002A6B56" w:rsidRDefault="00FE2884" w:rsidP="002A6B56">
            <w:pPr>
              <w:autoSpaceDE w:val="0"/>
              <w:autoSpaceDN w:val="0"/>
              <w:adjustRightInd w:val="0"/>
              <w:rPr>
                <w:rFonts w:ascii="Arial" w:hAnsi="Arial" w:cs="Arial"/>
                <w:color w:val="FF0000"/>
                <w:sz w:val="20"/>
                <w:szCs w:val="20"/>
              </w:rPr>
            </w:pPr>
            <w:r w:rsidRPr="002A6B56">
              <w:rPr>
                <w:rFonts w:ascii="Arial" w:hAnsi="Arial" w:cs="Arial"/>
                <w:color w:val="FF0000"/>
                <w:sz w:val="20"/>
                <w:szCs w:val="20"/>
              </w:rPr>
              <w:t>MIS 34180 Human</w:t>
            </w:r>
            <w:r w:rsidR="002A6B56">
              <w:rPr>
                <w:rFonts w:ascii="Arial" w:hAnsi="Arial" w:cs="Arial"/>
                <w:color w:val="FF0000"/>
                <w:sz w:val="20"/>
                <w:szCs w:val="20"/>
              </w:rPr>
              <w:t xml:space="preserve"> </w:t>
            </w:r>
            <w:r w:rsidRPr="002A6B56">
              <w:rPr>
                <w:rFonts w:ascii="Arial" w:hAnsi="Arial" w:cs="Arial"/>
                <w:color w:val="FF0000"/>
                <w:sz w:val="20"/>
                <w:szCs w:val="20"/>
              </w:rPr>
              <w:t>Resource Management</w:t>
            </w:r>
          </w:p>
        </w:tc>
        <w:tc>
          <w:tcPr>
            <w:tcW w:w="1162" w:type="dxa"/>
            <w:shd w:val="clear" w:color="auto" w:fill="auto"/>
            <w:vAlign w:val="center"/>
          </w:tcPr>
          <w:p w:rsidR="00FE2884" w:rsidRPr="002A6B56" w:rsidRDefault="00FE2884" w:rsidP="002A6B56">
            <w:pPr>
              <w:jc w:val="center"/>
              <w:rPr>
                <w:rFonts w:ascii="Arial" w:hAnsi="Arial" w:cs="Arial"/>
                <w:color w:val="FF0000"/>
              </w:rPr>
            </w:pPr>
            <w:r w:rsidRPr="002A6B56">
              <w:rPr>
                <w:rFonts w:ascii="Arial" w:hAnsi="Arial" w:cs="Arial"/>
                <w:color w:val="FF0000"/>
              </w:rPr>
              <w:sym w:font="Wingdings" w:char="F0FC"/>
            </w:r>
          </w:p>
        </w:tc>
        <w:tc>
          <w:tcPr>
            <w:tcW w:w="1184" w:type="dxa"/>
            <w:shd w:val="clear" w:color="auto" w:fill="auto"/>
            <w:vAlign w:val="center"/>
          </w:tcPr>
          <w:p w:rsidR="00FE2884" w:rsidRPr="002A6B56" w:rsidRDefault="00FE2884" w:rsidP="002A6B56">
            <w:pPr>
              <w:jc w:val="center"/>
              <w:rPr>
                <w:rFonts w:ascii="Arial" w:hAnsi="Arial" w:cs="Arial"/>
                <w:color w:val="FF0000"/>
              </w:rPr>
            </w:pPr>
          </w:p>
        </w:tc>
        <w:tc>
          <w:tcPr>
            <w:tcW w:w="1070" w:type="dxa"/>
            <w:shd w:val="clear" w:color="auto" w:fill="auto"/>
            <w:vAlign w:val="center"/>
          </w:tcPr>
          <w:p w:rsidR="00FE2884" w:rsidRPr="002A6B56" w:rsidRDefault="00FE2884" w:rsidP="002A6B56">
            <w:pPr>
              <w:jc w:val="center"/>
              <w:rPr>
                <w:rFonts w:ascii="Arial" w:hAnsi="Arial" w:cs="Arial"/>
                <w:color w:val="FF0000"/>
              </w:rPr>
            </w:pPr>
          </w:p>
        </w:tc>
        <w:tc>
          <w:tcPr>
            <w:tcW w:w="1162"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184" w:type="dxa"/>
            <w:shd w:val="clear" w:color="auto" w:fill="auto"/>
            <w:vAlign w:val="center"/>
          </w:tcPr>
          <w:p w:rsidR="00FE2884" w:rsidRPr="002A6B56" w:rsidRDefault="00FE2884" w:rsidP="002A6B56">
            <w:pPr>
              <w:jc w:val="center"/>
              <w:rPr>
                <w:rFonts w:ascii="Arial" w:hAnsi="Arial" w:cs="Arial"/>
                <w:color w:val="FF0000"/>
              </w:rPr>
            </w:pPr>
          </w:p>
        </w:tc>
        <w:tc>
          <w:tcPr>
            <w:tcW w:w="1164" w:type="dxa"/>
            <w:shd w:val="clear" w:color="auto" w:fill="auto"/>
            <w:vAlign w:val="center"/>
          </w:tcPr>
          <w:p w:rsidR="00FE2884" w:rsidRPr="002A6B56" w:rsidRDefault="00FE2884" w:rsidP="002A6B56">
            <w:pPr>
              <w:jc w:val="center"/>
              <w:rPr>
                <w:rFonts w:ascii="Arial" w:hAnsi="Arial" w:cs="Arial"/>
                <w:color w:val="FF0000"/>
              </w:rPr>
            </w:pPr>
          </w:p>
        </w:tc>
        <w:tc>
          <w:tcPr>
            <w:tcW w:w="1068"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184" w:type="dxa"/>
            <w:shd w:val="clear" w:color="auto" w:fill="auto"/>
            <w:vAlign w:val="center"/>
          </w:tcPr>
          <w:p w:rsidR="00FE2884" w:rsidRPr="002A6B56" w:rsidRDefault="00FE2884" w:rsidP="002A6B56">
            <w:pPr>
              <w:jc w:val="center"/>
              <w:rPr>
                <w:rFonts w:ascii="Arial" w:hAnsi="Arial" w:cs="Arial"/>
                <w:color w:val="FF0000"/>
              </w:rPr>
            </w:pPr>
          </w:p>
        </w:tc>
        <w:tc>
          <w:tcPr>
            <w:tcW w:w="1060" w:type="dxa"/>
            <w:shd w:val="clear" w:color="auto" w:fill="auto"/>
            <w:vAlign w:val="center"/>
          </w:tcPr>
          <w:p w:rsidR="00FE2884" w:rsidRPr="002A6B56" w:rsidRDefault="00FE2884" w:rsidP="002A6B56">
            <w:pPr>
              <w:jc w:val="center"/>
              <w:rPr>
                <w:rFonts w:ascii="Arial" w:hAnsi="Arial" w:cs="Arial"/>
                <w:color w:val="FF0000"/>
              </w:rPr>
            </w:pPr>
          </w:p>
        </w:tc>
      </w:tr>
      <w:tr w:rsidR="002A6B56" w:rsidRPr="00FE2884" w:rsidTr="002A6B56">
        <w:tc>
          <w:tcPr>
            <w:tcW w:w="3802" w:type="dxa"/>
            <w:shd w:val="clear" w:color="auto" w:fill="F2F2F2" w:themeFill="background1" w:themeFillShade="F2"/>
          </w:tcPr>
          <w:p w:rsidR="00FE2884" w:rsidRPr="002A6B56" w:rsidRDefault="00FE2884" w:rsidP="002A6B56">
            <w:pPr>
              <w:autoSpaceDE w:val="0"/>
              <w:autoSpaceDN w:val="0"/>
              <w:adjustRightInd w:val="0"/>
              <w:rPr>
                <w:rFonts w:ascii="Arial" w:hAnsi="Arial" w:cs="Arial"/>
                <w:color w:val="FF0000"/>
                <w:sz w:val="20"/>
                <w:szCs w:val="20"/>
              </w:rPr>
            </w:pPr>
            <w:r w:rsidRPr="002A6B56">
              <w:rPr>
                <w:rFonts w:ascii="Arial" w:hAnsi="Arial" w:cs="Arial"/>
                <w:color w:val="FF0000"/>
                <w:sz w:val="20"/>
                <w:szCs w:val="20"/>
              </w:rPr>
              <w:t>MIS 44185 Staffing</w:t>
            </w:r>
            <w:r w:rsidR="002A6B56">
              <w:rPr>
                <w:rFonts w:ascii="Arial" w:hAnsi="Arial" w:cs="Arial"/>
                <w:color w:val="FF0000"/>
                <w:sz w:val="20"/>
                <w:szCs w:val="20"/>
              </w:rPr>
              <w:t xml:space="preserve"> </w:t>
            </w:r>
            <w:r w:rsidRPr="002A6B56">
              <w:rPr>
                <w:rFonts w:ascii="Arial" w:hAnsi="Arial" w:cs="Arial"/>
                <w:color w:val="FF0000"/>
                <w:sz w:val="20"/>
                <w:szCs w:val="20"/>
              </w:rPr>
              <w:t>Human Resources</w:t>
            </w:r>
          </w:p>
        </w:tc>
        <w:tc>
          <w:tcPr>
            <w:tcW w:w="1162" w:type="dxa"/>
            <w:shd w:val="clear" w:color="auto" w:fill="auto"/>
            <w:vAlign w:val="center"/>
          </w:tcPr>
          <w:p w:rsidR="00FE2884" w:rsidRPr="002A6B56" w:rsidRDefault="00FE2884" w:rsidP="002A6B56">
            <w:pPr>
              <w:jc w:val="center"/>
              <w:rPr>
                <w:rFonts w:ascii="Arial" w:hAnsi="Arial" w:cs="Arial"/>
                <w:color w:val="FF0000"/>
              </w:rPr>
            </w:pPr>
          </w:p>
        </w:tc>
        <w:tc>
          <w:tcPr>
            <w:tcW w:w="1184"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070"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162" w:type="dxa"/>
            <w:shd w:val="clear" w:color="auto" w:fill="auto"/>
            <w:vAlign w:val="center"/>
          </w:tcPr>
          <w:p w:rsidR="00FE2884" w:rsidRPr="002A6B56" w:rsidRDefault="00FE2884" w:rsidP="002A6B56">
            <w:pPr>
              <w:jc w:val="center"/>
              <w:rPr>
                <w:rFonts w:ascii="Arial" w:hAnsi="Arial" w:cs="Arial"/>
                <w:color w:val="FF0000"/>
              </w:rPr>
            </w:pPr>
          </w:p>
        </w:tc>
        <w:tc>
          <w:tcPr>
            <w:tcW w:w="1184"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164" w:type="dxa"/>
            <w:shd w:val="clear" w:color="auto" w:fill="auto"/>
            <w:vAlign w:val="center"/>
          </w:tcPr>
          <w:p w:rsidR="00FE2884" w:rsidRPr="002A6B56" w:rsidRDefault="00FE2884" w:rsidP="002A6B56">
            <w:pPr>
              <w:jc w:val="center"/>
              <w:rPr>
                <w:rFonts w:ascii="Arial" w:hAnsi="Arial" w:cs="Arial"/>
                <w:color w:val="FF0000"/>
              </w:rPr>
            </w:pPr>
          </w:p>
        </w:tc>
        <w:tc>
          <w:tcPr>
            <w:tcW w:w="1068" w:type="dxa"/>
            <w:shd w:val="clear" w:color="auto" w:fill="auto"/>
            <w:vAlign w:val="center"/>
          </w:tcPr>
          <w:p w:rsidR="00FE2884" w:rsidRPr="002A6B56" w:rsidRDefault="00FE2884" w:rsidP="002A6B56">
            <w:pPr>
              <w:jc w:val="center"/>
              <w:rPr>
                <w:rFonts w:ascii="Arial" w:hAnsi="Arial" w:cs="Arial"/>
                <w:color w:val="FF0000"/>
              </w:rPr>
            </w:pPr>
          </w:p>
        </w:tc>
        <w:tc>
          <w:tcPr>
            <w:tcW w:w="1184" w:type="dxa"/>
            <w:shd w:val="clear" w:color="auto" w:fill="auto"/>
            <w:vAlign w:val="center"/>
          </w:tcPr>
          <w:p w:rsidR="00FE2884" w:rsidRPr="002A6B56" w:rsidRDefault="002A6B56" w:rsidP="002A6B56">
            <w:pPr>
              <w:jc w:val="center"/>
              <w:rPr>
                <w:rFonts w:ascii="Arial" w:hAnsi="Arial" w:cs="Arial"/>
                <w:color w:val="FF0000"/>
              </w:rPr>
            </w:pPr>
            <w:r w:rsidRPr="002A6B56">
              <w:rPr>
                <w:rFonts w:ascii="Arial" w:hAnsi="Arial" w:cs="Arial"/>
                <w:color w:val="FF0000"/>
              </w:rPr>
              <w:sym w:font="Wingdings" w:char="F0FC"/>
            </w:r>
          </w:p>
        </w:tc>
        <w:tc>
          <w:tcPr>
            <w:tcW w:w="1060" w:type="dxa"/>
            <w:shd w:val="clear" w:color="auto" w:fill="auto"/>
            <w:vAlign w:val="center"/>
          </w:tcPr>
          <w:p w:rsidR="00FE2884" w:rsidRPr="002A6B56" w:rsidRDefault="00FE2884" w:rsidP="002A6B56">
            <w:pPr>
              <w:jc w:val="center"/>
              <w:rPr>
                <w:rFonts w:ascii="Arial" w:hAnsi="Arial" w:cs="Arial"/>
                <w:color w:val="FF0000"/>
              </w:rPr>
            </w:pPr>
          </w:p>
        </w:tc>
      </w:tr>
    </w:tbl>
    <w:p w:rsidR="002A6B56" w:rsidRDefault="002A6B56" w:rsidP="007B4604">
      <w:pPr>
        <w:jc w:val="center"/>
        <w:rPr>
          <w:rFonts w:ascii="Arial" w:hAnsi="Arial" w:cs="Arial"/>
        </w:rPr>
      </w:pPr>
    </w:p>
    <w:p w:rsidR="002A6B56" w:rsidRDefault="002A6B56">
      <w:pPr>
        <w:rPr>
          <w:rFonts w:ascii="Arial" w:hAnsi="Arial" w:cs="Arial"/>
        </w:rPr>
      </w:pPr>
      <w:r>
        <w:rPr>
          <w:rFonts w:ascii="Arial" w:hAnsi="Arial" w:cs="Arial"/>
        </w:rPr>
        <w:br w:type="page"/>
      </w:r>
    </w:p>
    <w:p w:rsidR="00172BAF" w:rsidRPr="00117A0A" w:rsidRDefault="00795FF0" w:rsidP="007B4604">
      <w:pPr>
        <w:jc w:val="center"/>
        <w:rPr>
          <w:rFonts w:ascii="Arial" w:hAnsi="Arial" w:cs="Arial"/>
        </w:rPr>
      </w:pPr>
      <w:r w:rsidRPr="00117A0A">
        <w:rPr>
          <w:rFonts w:ascii="Arial" w:hAnsi="Arial" w:cs="Arial"/>
        </w:rPr>
        <w:lastRenderedPageBreak/>
        <w:t>Summary of Program Assessment Plan</w:t>
      </w:r>
    </w:p>
    <w:p w:rsidR="00795FF0" w:rsidRPr="00117A0A" w:rsidRDefault="00795FF0" w:rsidP="00795FF0">
      <w:pPr>
        <w:jc w:val="center"/>
        <w:rPr>
          <w:rFonts w:ascii="Arial" w:hAnsi="Arial" w:cs="Arial"/>
          <w:sz w:val="20"/>
          <w:szCs w:val="20"/>
        </w:rPr>
      </w:pPr>
    </w:p>
    <w:p w:rsidR="00755FA6" w:rsidRDefault="00755FA6" w:rsidP="00795FF0">
      <w:pPr>
        <w:rPr>
          <w:rFonts w:ascii="Arial" w:hAnsi="Arial" w:cs="Arial"/>
          <w:sz w:val="20"/>
          <w:szCs w:val="20"/>
        </w:rPr>
      </w:pPr>
    </w:p>
    <w:p w:rsidR="00755FA6" w:rsidRDefault="00755FA6" w:rsidP="00755FA6">
      <w:pPr>
        <w:pStyle w:val="ListParagraph"/>
        <w:numPr>
          <w:ilvl w:val="0"/>
          <w:numId w:val="1"/>
        </w:numPr>
        <w:rPr>
          <w:rFonts w:ascii="Arial" w:hAnsi="Arial" w:cs="Arial"/>
          <w:sz w:val="20"/>
          <w:szCs w:val="20"/>
        </w:rPr>
      </w:pPr>
      <w:r>
        <w:rPr>
          <w:rFonts w:ascii="Arial" w:hAnsi="Arial" w:cs="Arial"/>
          <w:sz w:val="20"/>
          <w:szCs w:val="20"/>
        </w:rPr>
        <w:t>PROGRAM MISSION</w:t>
      </w:r>
    </w:p>
    <w:p w:rsidR="00795FF0" w:rsidRPr="00755FA6" w:rsidRDefault="00755FA6" w:rsidP="00755FA6">
      <w:pPr>
        <w:pStyle w:val="ListParagraph"/>
        <w:ind w:left="360"/>
        <w:rPr>
          <w:rFonts w:ascii="Arial" w:hAnsi="Arial" w:cs="Arial"/>
          <w:sz w:val="20"/>
          <w:szCs w:val="20"/>
        </w:rPr>
      </w:pPr>
      <w:r w:rsidRPr="00755FA6">
        <w:rPr>
          <w:rFonts w:ascii="Arial" w:hAnsi="Arial" w:cs="Arial"/>
          <w:i/>
          <w:sz w:val="20"/>
          <w:szCs w:val="20"/>
        </w:rPr>
        <w:t>Explain</w:t>
      </w:r>
      <w:r>
        <w:rPr>
          <w:rFonts w:ascii="Arial" w:hAnsi="Arial" w:cs="Arial"/>
          <w:i/>
          <w:sz w:val="20"/>
          <w:szCs w:val="20"/>
        </w:rPr>
        <w:t xml:space="preserve"> the mission of the program.</w:t>
      </w:r>
    </w:p>
    <w:p w:rsidR="00795FF0" w:rsidRPr="00117A0A" w:rsidRDefault="00795FF0" w:rsidP="00795FF0">
      <w:pPr>
        <w:rPr>
          <w:rFonts w:ascii="Arial" w:hAnsi="Arial" w:cs="Arial"/>
          <w:sz w:val="20"/>
          <w:szCs w:val="20"/>
        </w:rPr>
      </w:pPr>
    </w:p>
    <w:p w:rsidR="00795FF0" w:rsidRPr="00755FA6" w:rsidRDefault="00795FF0" w:rsidP="00755FA6">
      <w:pPr>
        <w:pStyle w:val="ListParagraph"/>
        <w:numPr>
          <w:ilvl w:val="0"/>
          <w:numId w:val="1"/>
        </w:numPr>
        <w:rPr>
          <w:rFonts w:ascii="Arial" w:hAnsi="Arial" w:cs="Arial"/>
          <w:sz w:val="20"/>
          <w:szCs w:val="20"/>
        </w:rPr>
      </w:pPr>
      <w:r w:rsidRPr="00755FA6">
        <w:rPr>
          <w:rFonts w:ascii="Arial" w:hAnsi="Arial" w:cs="Arial"/>
          <w:sz w:val="20"/>
          <w:szCs w:val="20"/>
        </w:rPr>
        <w:t>STUDENT LEARNING OUTCOMES:</w:t>
      </w:r>
    </w:p>
    <w:p w:rsidR="00795FF0" w:rsidRPr="00117A0A" w:rsidRDefault="00795FF0" w:rsidP="00795FF0">
      <w:pPr>
        <w:rPr>
          <w:rFonts w:ascii="Arial" w:hAnsi="Arial" w:cs="Arial"/>
          <w:sz w:val="20"/>
          <w:szCs w:val="20"/>
        </w:rPr>
      </w:pPr>
    </w:p>
    <w:p w:rsidR="00795FF0" w:rsidRPr="00117A0A" w:rsidRDefault="00117A0A" w:rsidP="00755FA6">
      <w:pPr>
        <w:ind w:left="360"/>
        <w:rPr>
          <w:rFonts w:ascii="Arial" w:hAnsi="Arial" w:cs="Arial"/>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00795FF0" w:rsidRPr="00117A0A">
        <w:rPr>
          <w:rFonts w:ascii="Arial" w:hAnsi="Arial" w:cs="Arial"/>
          <w:sz w:val="20"/>
          <w:szCs w:val="20"/>
        </w:rPr>
        <w:t xml:space="preserve"> 1:</w:t>
      </w:r>
    </w:p>
    <w:p w:rsidR="00795FF0" w:rsidRPr="00117A0A" w:rsidRDefault="00795FF0" w:rsidP="00755FA6">
      <w:pPr>
        <w:ind w:left="360"/>
        <w:rPr>
          <w:rFonts w:ascii="Arial" w:hAnsi="Arial" w:cs="Arial"/>
          <w:sz w:val="20"/>
          <w:szCs w:val="20"/>
        </w:rPr>
      </w:pPr>
    </w:p>
    <w:p w:rsidR="007B4604" w:rsidRPr="00117A0A" w:rsidRDefault="007B4604" w:rsidP="00755FA6">
      <w:pPr>
        <w:ind w:left="360"/>
        <w:rPr>
          <w:rFonts w:ascii="Arial" w:hAnsi="Arial" w:cs="Arial"/>
          <w:sz w:val="20"/>
          <w:szCs w:val="20"/>
        </w:rPr>
      </w:pPr>
      <w:r w:rsidRPr="00117A0A">
        <w:rPr>
          <w:rFonts w:ascii="Arial" w:hAnsi="Arial" w:cs="Arial"/>
          <w:sz w:val="20"/>
          <w:szCs w:val="20"/>
        </w:rPr>
        <w:tab/>
        <w:t>Method of Assessment:</w:t>
      </w:r>
    </w:p>
    <w:p w:rsidR="007B4604" w:rsidRPr="00117A0A" w:rsidRDefault="007B4604" w:rsidP="00755FA6">
      <w:pPr>
        <w:ind w:left="360"/>
        <w:rPr>
          <w:rFonts w:ascii="Arial" w:hAnsi="Arial" w:cs="Arial"/>
          <w:sz w:val="20"/>
          <w:szCs w:val="20"/>
        </w:rPr>
      </w:pPr>
    </w:p>
    <w:p w:rsidR="00795FF0" w:rsidRPr="00117A0A" w:rsidRDefault="007B4604" w:rsidP="00755FA6">
      <w:pPr>
        <w:ind w:left="360"/>
        <w:rPr>
          <w:rFonts w:ascii="Arial" w:hAnsi="Arial" w:cs="Arial"/>
          <w:sz w:val="20"/>
          <w:szCs w:val="20"/>
        </w:rPr>
      </w:pPr>
      <w:r w:rsidRPr="00117A0A">
        <w:rPr>
          <w:rFonts w:ascii="Arial" w:hAnsi="Arial" w:cs="Arial"/>
          <w:sz w:val="20"/>
          <w:szCs w:val="20"/>
        </w:rPr>
        <w:tab/>
        <w:t>Achievement Target:</w:t>
      </w:r>
    </w:p>
    <w:p w:rsidR="00795FF0" w:rsidRPr="00117A0A" w:rsidRDefault="00795FF0" w:rsidP="00755FA6">
      <w:pPr>
        <w:ind w:left="360"/>
        <w:rPr>
          <w:rFonts w:ascii="Arial" w:hAnsi="Arial" w:cs="Arial"/>
          <w:sz w:val="20"/>
          <w:szCs w:val="20"/>
        </w:rPr>
      </w:pPr>
    </w:p>
    <w:p w:rsidR="00795FF0" w:rsidRPr="00117A0A" w:rsidRDefault="00117A0A" w:rsidP="00755FA6">
      <w:pPr>
        <w:ind w:left="360"/>
        <w:rPr>
          <w:rFonts w:ascii="Arial" w:hAnsi="Arial" w:cs="Arial"/>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00795FF0" w:rsidRPr="00117A0A">
        <w:rPr>
          <w:rFonts w:ascii="Arial" w:hAnsi="Arial" w:cs="Arial"/>
          <w:sz w:val="20"/>
          <w:szCs w:val="20"/>
        </w:rPr>
        <w:t xml:space="preserve"> 2:</w:t>
      </w:r>
    </w:p>
    <w:p w:rsidR="007B4604" w:rsidRPr="00117A0A" w:rsidRDefault="007B4604" w:rsidP="00755FA6">
      <w:pPr>
        <w:ind w:left="360"/>
        <w:rPr>
          <w:rFonts w:ascii="Arial" w:hAnsi="Arial" w:cs="Arial"/>
          <w:sz w:val="20"/>
          <w:szCs w:val="20"/>
        </w:rPr>
      </w:pPr>
    </w:p>
    <w:p w:rsidR="00795FF0" w:rsidRPr="00117A0A" w:rsidRDefault="007B4604" w:rsidP="00755FA6">
      <w:pPr>
        <w:ind w:left="360"/>
        <w:rPr>
          <w:rFonts w:ascii="Arial" w:hAnsi="Arial" w:cs="Arial"/>
          <w:sz w:val="20"/>
          <w:szCs w:val="20"/>
        </w:rPr>
      </w:pPr>
      <w:r w:rsidRPr="00117A0A">
        <w:rPr>
          <w:rFonts w:ascii="Arial" w:hAnsi="Arial" w:cs="Arial"/>
          <w:sz w:val="20"/>
          <w:szCs w:val="20"/>
        </w:rPr>
        <w:tab/>
        <w:t>Method of Assessment:</w:t>
      </w:r>
    </w:p>
    <w:p w:rsidR="007B4604" w:rsidRPr="00117A0A" w:rsidRDefault="007B4604" w:rsidP="00755FA6">
      <w:pPr>
        <w:ind w:left="360"/>
        <w:rPr>
          <w:rFonts w:ascii="Arial" w:hAnsi="Arial" w:cs="Arial"/>
          <w:sz w:val="20"/>
          <w:szCs w:val="20"/>
        </w:rPr>
      </w:pPr>
    </w:p>
    <w:p w:rsidR="007B4604" w:rsidRPr="00117A0A" w:rsidRDefault="007B4604" w:rsidP="00755FA6">
      <w:pPr>
        <w:ind w:firstLine="720"/>
        <w:rPr>
          <w:rFonts w:ascii="Arial" w:hAnsi="Arial" w:cs="Arial"/>
          <w:sz w:val="20"/>
          <w:szCs w:val="20"/>
        </w:rPr>
      </w:pPr>
      <w:r w:rsidRPr="00117A0A">
        <w:rPr>
          <w:rFonts w:ascii="Arial" w:hAnsi="Arial" w:cs="Arial"/>
          <w:sz w:val="20"/>
          <w:szCs w:val="20"/>
        </w:rPr>
        <w:t>Achievement Target</w:t>
      </w:r>
    </w:p>
    <w:p w:rsidR="00795FF0" w:rsidRPr="00117A0A" w:rsidRDefault="00795FF0" w:rsidP="00755FA6">
      <w:pPr>
        <w:ind w:left="360"/>
        <w:rPr>
          <w:rFonts w:ascii="Arial" w:hAnsi="Arial" w:cs="Arial"/>
          <w:sz w:val="20"/>
          <w:szCs w:val="20"/>
        </w:rPr>
      </w:pPr>
    </w:p>
    <w:p w:rsidR="007B4604" w:rsidRPr="00117A0A" w:rsidRDefault="00117A0A" w:rsidP="00755FA6">
      <w:pPr>
        <w:ind w:left="360"/>
        <w:rPr>
          <w:rFonts w:ascii="Arial" w:hAnsi="Arial" w:cs="Arial"/>
          <w:sz w:val="20"/>
          <w:szCs w:val="20"/>
        </w:rPr>
      </w:pPr>
      <w:r w:rsidRPr="00117A0A">
        <w:rPr>
          <w:rFonts w:ascii="Arial" w:hAnsi="Arial" w:cs="Arial"/>
          <w:sz w:val="20"/>
          <w:szCs w:val="20"/>
        </w:rPr>
        <w:t>S</w:t>
      </w:r>
      <w:r>
        <w:rPr>
          <w:rFonts w:ascii="Arial" w:hAnsi="Arial" w:cs="Arial"/>
          <w:sz w:val="20"/>
          <w:szCs w:val="20"/>
        </w:rPr>
        <w:t xml:space="preserve">tudent </w:t>
      </w:r>
      <w:r w:rsidRPr="00117A0A">
        <w:rPr>
          <w:rFonts w:ascii="Arial" w:hAnsi="Arial" w:cs="Arial"/>
          <w:sz w:val="20"/>
          <w:szCs w:val="20"/>
        </w:rPr>
        <w:t>L</w:t>
      </w:r>
      <w:r>
        <w:rPr>
          <w:rFonts w:ascii="Arial" w:hAnsi="Arial" w:cs="Arial"/>
          <w:sz w:val="20"/>
          <w:szCs w:val="20"/>
        </w:rPr>
        <w:t xml:space="preserve">earning </w:t>
      </w:r>
      <w:r w:rsidRPr="00117A0A">
        <w:rPr>
          <w:rFonts w:ascii="Arial" w:hAnsi="Arial" w:cs="Arial"/>
          <w:sz w:val="20"/>
          <w:szCs w:val="20"/>
        </w:rPr>
        <w:t>O</w:t>
      </w:r>
      <w:r>
        <w:rPr>
          <w:rFonts w:ascii="Arial" w:hAnsi="Arial" w:cs="Arial"/>
          <w:sz w:val="20"/>
          <w:szCs w:val="20"/>
        </w:rPr>
        <w:t>utcome</w:t>
      </w:r>
      <w:r w:rsidR="00795FF0" w:rsidRPr="00117A0A">
        <w:rPr>
          <w:rFonts w:ascii="Arial" w:hAnsi="Arial" w:cs="Arial"/>
          <w:sz w:val="20"/>
          <w:szCs w:val="20"/>
        </w:rPr>
        <w:t xml:space="preserve"> 3:</w:t>
      </w:r>
      <w:r w:rsidR="007B4604" w:rsidRPr="00117A0A">
        <w:rPr>
          <w:rFonts w:ascii="Arial" w:hAnsi="Arial" w:cs="Arial"/>
          <w:sz w:val="20"/>
          <w:szCs w:val="20"/>
        </w:rPr>
        <w:tab/>
      </w:r>
    </w:p>
    <w:p w:rsidR="007B4604" w:rsidRPr="00117A0A" w:rsidRDefault="007B4604" w:rsidP="00755FA6">
      <w:pPr>
        <w:ind w:left="360"/>
        <w:rPr>
          <w:rFonts w:ascii="Arial" w:hAnsi="Arial" w:cs="Arial"/>
          <w:sz w:val="20"/>
          <w:szCs w:val="20"/>
        </w:rPr>
      </w:pPr>
    </w:p>
    <w:p w:rsidR="00795FF0" w:rsidRPr="00117A0A" w:rsidRDefault="007B4604" w:rsidP="00755FA6">
      <w:pPr>
        <w:ind w:left="360" w:firstLine="720"/>
        <w:rPr>
          <w:rFonts w:ascii="Arial" w:hAnsi="Arial" w:cs="Arial"/>
          <w:sz w:val="20"/>
          <w:szCs w:val="20"/>
        </w:rPr>
      </w:pPr>
      <w:r w:rsidRPr="00117A0A">
        <w:rPr>
          <w:rFonts w:ascii="Arial" w:hAnsi="Arial" w:cs="Arial"/>
          <w:sz w:val="20"/>
          <w:szCs w:val="20"/>
        </w:rPr>
        <w:t>Method of Assessment:</w:t>
      </w:r>
    </w:p>
    <w:p w:rsidR="007B4604" w:rsidRPr="00117A0A" w:rsidRDefault="007B4604" w:rsidP="00755FA6">
      <w:pPr>
        <w:ind w:left="360" w:firstLine="720"/>
        <w:rPr>
          <w:rFonts w:ascii="Arial" w:hAnsi="Arial" w:cs="Arial"/>
          <w:sz w:val="20"/>
          <w:szCs w:val="20"/>
        </w:rPr>
      </w:pPr>
    </w:p>
    <w:p w:rsidR="007B4604" w:rsidRPr="00117A0A" w:rsidRDefault="007B4604" w:rsidP="00755FA6">
      <w:pPr>
        <w:ind w:left="360" w:firstLine="720"/>
        <w:rPr>
          <w:rFonts w:ascii="Arial" w:hAnsi="Arial" w:cs="Arial"/>
          <w:sz w:val="20"/>
          <w:szCs w:val="20"/>
        </w:rPr>
      </w:pPr>
      <w:r w:rsidRPr="00117A0A">
        <w:rPr>
          <w:rFonts w:ascii="Arial" w:hAnsi="Arial" w:cs="Arial"/>
          <w:sz w:val="20"/>
          <w:szCs w:val="20"/>
        </w:rPr>
        <w:t>Achievement Target:</w:t>
      </w:r>
    </w:p>
    <w:p w:rsidR="002A6B56" w:rsidRDefault="002A6B56" w:rsidP="00755FA6">
      <w:pPr>
        <w:ind w:left="360"/>
        <w:rPr>
          <w:rFonts w:ascii="Arial" w:hAnsi="Arial" w:cs="Arial"/>
          <w:sz w:val="20"/>
          <w:szCs w:val="20"/>
        </w:rPr>
      </w:pPr>
    </w:p>
    <w:tbl>
      <w:tblPr>
        <w:tblStyle w:val="TableGrid"/>
        <w:tblW w:w="0" w:type="auto"/>
        <w:tblInd w:w="163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1700"/>
      </w:tblGrid>
      <w:tr w:rsidR="00755FA6" w:rsidTr="00755FA6">
        <w:tc>
          <w:tcPr>
            <w:tcW w:w="11700" w:type="dxa"/>
          </w:tcPr>
          <w:p w:rsidR="00755FA6" w:rsidRPr="00755FA6" w:rsidRDefault="00755FA6" w:rsidP="00FA48CF">
            <w:pPr>
              <w:spacing w:after="120"/>
              <w:rPr>
                <w:rFonts w:ascii="Arial" w:hAnsi="Arial" w:cs="Arial"/>
                <w:b/>
                <w:color w:val="FF0000"/>
                <w:sz w:val="20"/>
                <w:szCs w:val="20"/>
              </w:rPr>
            </w:pPr>
            <w:r w:rsidRPr="00755FA6">
              <w:rPr>
                <w:rFonts w:ascii="Arial" w:hAnsi="Arial" w:cs="Arial"/>
                <w:b/>
                <w:color w:val="FF0000"/>
                <w:sz w:val="20"/>
                <w:szCs w:val="20"/>
              </w:rPr>
              <w:t>EXAMPLE</w:t>
            </w:r>
          </w:p>
          <w:p w:rsidR="00755FA6" w:rsidRPr="00755FA6" w:rsidRDefault="00755FA6" w:rsidP="00FA48CF">
            <w:pPr>
              <w:autoSpaceDE w:val="0"/>
              <w:autoSpaceDN w:val="0"/>
              <w:adjustRightInd w:val="0"/>
              <w:spacing w:after="120"/>
              <w:rPr>
                <w:rFonts w:ascii="Arial" w:hAnsi="Arial" w:cs="Arial"/>
                <w:b/>
                <w:bCs/>
                <w:color w:val="FF0000"/>
                <w:sz w:val="20"/>
                <w:szCs w:val="20"/>
              </w:rPr>
            </w:pPr>
            <w:r w:rsidRPr="00755FA6">
              <w:rPr>
                <w:rFonts w:ascii="Arial" w:hAnsi="Arial" w:cs="Arial"/>
                <w:bCs/>
                <w:color w:val="FF0000"/>
                <w:sz w:val="20"/>
                <w:szCs w:val="20"/>
              </w:rPr>
              <w:t>Student Learning Outcome 2:</w:t>
            </w:r>
            <w:r w:rsidRPr="00755FA6">
              <w:rPr>
                <w:rFonts w:ascii="Arial" w:hAnsi="Arial" w:cs="Arial"/>
                <w:b/>
                <w:bCs/>
                <w:color w:val="FF0000"/>
                <w:sz w:val="20"/>
                <w:szCs w:val="20"/>
              </w:rPr>
              <w:t xml:space="preserve"> </w:t>
            </w:r>
          </w:p>
          <w:p w:rsidR="00755FA6" w:rsidRDefault="00755FA6" w:rsidP="00FA48CF">
            <w:pPr>
              <w:autoSpaceDE w:val="0"/>
              <w:autoSpaceDN w:val="0"/>
              <w:adjustRightInd w:val="0"/>
              <w:spacing w:after="120"/>
              <w:rPr>
                <w:rFonts w:ascii="Arial" w:hAnsi="Arial" w:cs="Arial"/>
                <w:b/>
                <w:color w:val="FF0000"/>
                <w:sz w:val="20"/>
                <w:szCs w:val="20"/>
              </w:rPr>
            </w:pPr>
            <w:r w:rsidRPr="00755FA6">
              <w:rPr>
                <w:rFonts w:ascii="Arial" w:hAnsi="Arial" w:cs="Arial"/>
                <w:b/>
                <w:color w:val="FF0000"/>
                <w:sz w:val="20"/>
                <w:szCs w:val="20"/>
              </w:rPr>
              <w:t>Become proficient regarding the programs, policies and technology required to attain organizational goals related to HR.</w:t>
            </w:r>
          </w:p>
          <w:p w:rsidR="00755FA6" w:rsidRDefault="00755FA6" w:rsidP="00FA48CF">
            <w:pPr>
              <w:spacing w:after="120"/>
              <w:ind w:left="720"/>
              <w:rPr>
                <w:rFonts w:ascii="Arial" w:hAnsi="Arial" w:cs="Arial"/>
                <w:color w:val="FF0000"/>
                <w:sz w:val="20"/>
                <w:szCs w:val="20"/>
              </w:rPr>
            </w:pPr>
            <w:r w:rsidRPr="00755FA6">
              <w:rPr>
                <w:rFonts w:ascii="Arial" w:hAnsi="Arial" w:cs="Arial"/>
                <w:bCs/>
                <w:color w:val="FF0000"/>
                <w:sz w:val="20"/>
                <w:szCs w:val="20"/>
              </w:rPr>
              <w:t xml:space="preserve">Method of Assessment: </w:t>
            </w:r>
            <w:r w:rsidRPr="00755FA6">
              <w:rPr>
                <w:rFonts w:ascii="Arial" w:hAnsi="Arial" w:cs="Arial"/>
                <w:color w:val="FF0000"/>
                <w:sz w:val="20"/>
                <w:szCs w:val="20"/>
              </w:rPr>
              <w:t>This learning outcome is assessed in required course MIS 44499 Human Resource Business Consulting and Project. This course provides students with the opportunity to solve problems for business enterprises in the local community through project development. The course instructor assesses students’ both written and orally presented projects. In addition, representatives from the business enterprises for which the students provided project reports also critique and assess project outcomes and student proficiency.</w:t>
            </w:r>
          </w:p>
          <w:p w:rsidR="00755FA6" w:rsidRPr="00755FA6" w:rsidRDefault="00755FA6" w:rsidP="00755FA6">
            <w:pPr>
              <w:autoSpaceDE w:val="0"/>
              <w:autoSpaceDN w:val="0"/>
              <w:adjustRightInd w:val="0"/>
              <w:ind w:left="720"/>
              <w:rPr>
                <w:rFonts w:ascii="Arial" w:hAnsi="Arial" w:cs="Arial"/>
                <w:color w:val="FF0000"/>
                <w:sz w:val="20"/>
                <w:szCs w:val="20"/>
              </w:rPr>
            </w:pPr>
            <w:r w:rsidRPr="00755FA6">
              <w:rPr>
                <w:rFonts w:ascii="Arial" w:hAnsi="Arial" w:cs="Arial"/>
                <w:bCs/>
                <w:color w:val="FF0000"/>
                <w:sz w:val="20"/>
                <w:szCs w:val="20"/>
              </w:rPr>
              <w:t xml:space="preserve">Achievement Target: </w:t>
            </w:r>
            <w:r w:rsidRPr="00755FA6">
              <w:rPr>
                <w:rFonts w:ascii="Arial" w:hAnsi="Arial" w:cs="Arial"/>
                <w:color w:val="FF0000"/>
                <w:sz w:val="20"/>
                <w:szCs w:val="20"/>
              </w:rPr>
              <w:t>Students should demonstrate conceptual and practical competence by the end of the course. A minimum 70 percent of the students must earn a B grade or better in the course for the learning objective to be met.</w:t>
            </w:r>
          </w:p>
        </w:tc>
      </w:tr>
    </w:tbl>
    <w:p w:rsidR="00755FA6" w:rsidRDefault="00755FA6" w:rsidP="007B4604">
      <w:pPr>
        <w:rPr>
          <w:rFonts w:ascii="Arial" w:hAnsi="Arial" w:cs="Arial"/>
          <w:sz w:val="20"/>
          <w:szCs w:val="20"/>
        </w:rPr>
      </w:pPr>
    </w:p>
    <w:p w:rsidR="00755FA6" w:rsidRDefault="00755FA6" w:rsidP="00755FA6">
      <w:pPr>
        <w:pStyle w:val="ListParagraph"/>
        <w:numPr>
          <w:ilvl w:val="0"/>
          <w:numId w:val="1"/>
        </w:numPr>
        <w:rPr>
          <w:rFonts w:ascii="Arial" w:hAnsi="Arial" w:cs="Arial"/>
          <w:sz w:val="20"/>
          <w:szCs w:val="20"/>
        </w:rPr>
      </w:pPr>
      <w:r>
        <w:rPr>
          <w:rFonts w:ascii="Arial" w:hAnsi="Arial" w:cs="Arial"/>
          <w:sz w:val="20"/>
          <w:szCs w:val="20"/>
        </w:rPr>
        <w:t>ASSESSMENT RESULTS:</w:t>
      </w:r>
    </w:p>
    <w:p w:rsidR="007B4604" w:rsidRPr="00755FA6" w:rsidRDefault="007B4604" w:rsidP="00755FA6">
      <w:pPr>
        <w:pStyle w:val="ListParagraph"/>
        <w:ind w:left="360"/>
        <w:rPr>
          <w:rFonts w:ascii="Arial" w:hAnsi="Arial" w:cs="Arial"/>
          <w:i/>
          <w:sz w:val="20"/>
          <w:szCs w:val="20"/>
        </w:rPr>
      </w:pPr>
      <w:r w:rsidRPr="00755FA6">
        <w:rPr>
          <w:rFonts w:ascii="Arial" w:hAnsi="Arial" w:cs="Arial"/>
          <w:i/>
          <w:sz w:val="20"/>
          <w:szCs w:val="20"/>
        </w:rPr>
        <w:t>Describe how assessment results will be used for future program improvement (how and by whom results are reviewed and analyzed and how resulting plan</w:t>
      </w:r>
      <w:r w:rsidR="00755FA6">
        <w:rPr>
          <w:rFonts w:ascii="Arial" w:hAnsi="Arial" w:cs="Arial"/>
          <w:i/>
          <w:sz w:val="20"/>
          <w:szCs w:val="20"/>
        </w:rPr>
        <w:t xml:space="preserve"> of action will be implemented).</w:t>
      </w:r>
    </w:p>
    <w:p w:rsidR="00755FA6" w:rsidRPr="00755FA6" w:rsidRDefault="00755FA6" w:rsidP="00755FA6">
      <w:pPr>
        <w:pStyle w:val="ListParagraph"/>
        <w:ind w:left="360"/>
        <w:rPr>
          <w:rFonts w:ascii="Arial" w:hAnsi="Arial" w:cs="Arial"/>
          <w:sz w:val="20"/>
          <w:szCs w:val="20"/>
        </w:rPr>
      </w:pPr>
    </w:p>
    <w:sectPr w:rsidR="00755FA6" w:rsidRPr="00755FA6" w:rsidSect="007B4604">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4F52"/>
    <w:multiLevelType w:val="hybridMultilevel"/>
    <w:tmpl w:val="8050E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0"/>
    <w:rsid w:val="00117A0A"/>
    <w:rsid w:val="00172BAF"/>
    <w:rsid w:val="002A6B56"/>
    <w:rsid w:val="006B492D"/>
    <w:rsid w:val="00755FA6"/>
    <w:rsid w:val="00795FF0"/>
    <w:rsid w:val="007B4604"/>
    <w:rsid w:val="00A14786"/>
    <w:rsid w:val="00B7718B"/>
    <w:rsid w:val="00FA48CF"/>
    <w:rsid w:val="00FE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BE5CE"/>
  <w14:defaultImageDpi w14:val="300"/>
  <w15:docId w15:val="{0B52E00A-AD2B-426E-9BF6-7427A349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Spicer</dc:creator>
  <cp:keywords/>
  <dc:description/>
  <cp:lastModifiedBy>TILLETT, THERESE</cp:lastModifiedBy>
  <cp:revision>8</cp:revision>
  <dcterms:created xsi:type="dcterms:W3CDTF">2014-11-20T15:19:00Z</dcterms:created>
  <dcterms:modified xsi:type="dcterms:W3CDTF">2017-08-08T20:28:00Z</dcterms:modified>
</cp:coreProperties>
</file>